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A97682" w:rsidRDefault="00A97682" w:rsidP="00D74133">
      <w:pPr>
        <w:rPr>
          <w:rFonts w:ascii="Times New Roman" w:hAnsi="Times New Roman"/>
          <w:sz w:val="24"/>
          <w:szCs w:val="28"/>
        </w:rPr>
      </w:pPr>
    </w:p>
    <w:p w14:paraId="1A0F977A" w14:textId="3459D993" w:rsidR="003B64CD" w:rsidRPr="004812D7" w:rsidRDefault="00796891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Facility Number: </w:t>
      </w:r>
      <w:r w:rsidR="00E00B91">
        <w:rPr>
          <w:rFonts w:ascii="Times New Roman" w:hAnsi="Times New Roman"/>
          <w:sz w:val="24"/>
          <w:szCs w:val="28"/>
        </w:rPr>
        <w:t>4</w:t>
      </w:r>
      <w:r w:rsidR="0037503E">
        <w:rPr>
          <w:rFonts w:ascii="Times New Roman" w:hAnsi="Times New Roman"/>
          <w:sz w:val="24"/>
          <w:szCs w:val="28"/>
        </w:rPr>
        <w:t>03</w:t>
      </w:r>
    </w:p>
    <w:p w14:paraId="6332DAB1" w14:textId="77777777" w:rsidR="00227533" w:rsidRPr="00A97682" w:rsidRDefault="00227533" w:rsidP="003B64CD">
      <w:pPr>
        <w:rPr>
          <w:rFonts w:ascii="Times New Roman" w:hAnsi="Times New Roman"/>
          <w:sz w:val="24"/>
          <w:szCs w:val="28"/>
        </w:rPr>
      </w:pPr>
    </w:p>
    <w:p w14:paraId="30FC9B0F" w14:textId="1A58D739" w:rsidR="003B64CD" w:rsidRPr="004812D7" w:rsidRDefault="00227533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Region</w:t>
      </w:r>
      <w:r w:rsidR="004E6BFF" w:rsidRPr="004812D7">
        <w:rPr>
          <w:rFonts w:ascii="Times New Roman" w:hAnsi="Times New Roman"/>
          <w:b/>
          <w:bCs/>
          <w:sz w:val="24"/>
          <w:szCs w:val="28"/>
        </w:rPr>
        <w:t>: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1669D">
        <w:rPr>
          <w:rFonts w:ascii="Times New Roman" w:hAnsi="Times New Roman"/>
          <w:sz w:val="24"/>
          <w:szCs w:val="28"/>
        </w:rPr>
        <w:t>3</w:t>
      </w:r>
    </w:p>
    <w:p w14:paraId="65D5515C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39F1821" w14:textId="7B04F8E6" w:rsidR="003B64CD" w:rsidRPr="004812D7" w:rsidRDefault="003B64CD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</w:t>
      </w:r>
      <w:r w:rsidR="00227533" w:rsidRPr="004812D7">
        <w:rPr>
          <w:rFonts w:ascii="Times New Roman" w:hAnsi="Times New Roman"/>
          <w:b/>
          <w:bCs/>
          <w:sz w:val="24"/>
          <w:szCs w:val="28"/>
        </w:rPr>
        <w:t>tee District:</w:t>
      </w:r>
      <w:r w:rsidR="00F11EA0" w:rsidRPr="00D31A81">
        <w:rPr>
          <w:rFonts w:ascii="Times New Roman" w:hAnsi="Times New Roman"/>
          <w:sz w:val="24"/>
          <w:szCs w:val="28"/>
        </w:rPr>
        <w:t xml:space="preserve"> </w:t>
      </w:r>
      <w:r w:rsidR="0037503E">
        <w:rPr>
          <w:rFonts w:ascii="Times New Roman" w:hAnsi="Times New Roman"/>
          <w:sz w:val="24"/>
          <w:szCs w:val="28"/>
        </w:rPr>
        <w:t>6</w:t>
      </w:r>
    </w:p>
    <w:p w14:paraId="496D7E6F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0F70081" w14:textId="2697CE06" w:rsidR="004A38CB" w:rsidRPr="000E049A" w:rsidRDefault="00D74133" w:rsidP="004A38CB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Type and Location:</w:t>
      </w:r>
      <w:r w:rsidR="00F51895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7503E" w:rsidRPr="000E049A">
        <w:rPr>
          <w:rFonts w:ascii="Times New Roman" w:hAnsi="Times New Roman"/>
          <w:sz w:val="24"/>
          <w:szCs w:val="28"/>
        </w:rPr>
        <w:t>Snack Bar, Kennedy Space Center</w:t>
      </w:r>
      <w:r w:rsidR="000E049A" w:rsidRPr="000E049A">
        <w:rPr>
          <w:rFonts w:ascii="Times New Roman" w:hAnsi="Times New Roman"/>
          <w:sz w:val="24"/>
          <w:szCs w:val="28"/>
        </w:rPr>
        <w:t xml:space="preserve"> OSB-1</w:t>
      </w:r>
      <w:r w:rsidR="00B93757">
        <w:rPr>
          <w:rFonts w:ascii="Times New Roman" w:hAnsi="Times New Roman"/>
          <w:sz w:val="24"/>
          <w:szCs w:val="28"/>
        </w:rPr>
        <w:t>, 3</w:t>
      </w:r>
      <w:r w:rsidR="00B93757" w:rsidRPr="00B93757">
        <w:rPr>
          <w:rFonts w:ascii="Times New Roman" w:hAnsi="Times New Roman"/>
          <w:sz w:val="24"/>
          <w:szCs w:val="28"/>
          <w:vertAlign w:val="superscript"/>
        </w:rPr>
        <w:t>rd</w:t>
      </w:r>
      <w:r w:rsidR="00B93757">
        <w:rPr>
          <w:rFonts w:ascii="Times New Roman" w:hAnsi="Times New Roman"/>
          <w:sz w:val="24"/>
          <w:szCs w:val="28"/>
        </w:rPr>
        <w:t xml:space="preserve"> </w:t>
      </w:r>
      <w:r w:rsidR="00584ED0">
        <w:rPr>
          <w:rFonts w:ascii="Times New Roman" w:hAnsi="Times New Roman"/>
          <w:sz w:val="24"/>
          <w:szCs w:val="28"/>
        </w:rPr>
        <w:t>F</w:t>
      </w:r>
      <w:r w:rsidR="00B93757">
        <w:rPr>
          <w:rFonts w:ascii="Times New Roman" w:hAnsi="Times New Roman"/>
          <w:sz w:val="24"/>
          <w:szCs w:val="28"/>
        </w:rPr>
        <w:t>loor Room 3116</w:t>
      </w:r>
      <w:r w:rsidR="000E049A" w:rsidRPr="000E049A">
        <w:rPr>
          <w:rFonts w:ascii="Times New Roman" w:hAnsi="Times New Roman"/>
          <w:sz w:val="24"/>
          <w:szCs w:val="28"/>
        </w:rPr>
        <w:t xml:space="preserve"> </w:t>
      </w:r>
    </w:p>
    <w:p w14:paraId="5282CA33" w14:textId="77777777" w:rsidR="00A358DF" w:rsidRPr="00A97682" w:rsidRDefault="00A358DF" w:rsidP="00A358DF">
      <w:pPr>
        <w:ind w:left="360"/>
        <w:rPr>
          <w:rFonts w:ascii="Times New Roman" w:hAnsi="Times New Roman"/>
          <w:spacing w:val="-2"/>
          <w:sz w:val="24"/>
        </w:rPr>
      </w:pPr>
    </w:p>
    <w:p w14:paraId="7E93E023" w14:textId="40603F09" w:rsidR="00C7359A" w:rsidRDefault="005E5B78" w:rsidP="00D74133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Reported</w:t>
      </w:r>
      <w:r w:rsidR="001E0E90">
        <w:rPr>
          <w:rFonts w:ascii="Times New Roman" w:hAnsi="Times New Roman"/>
          <w:b/>
          <w:bCs/>
          <w:sz w:val="24"/>
          <w:szCs w:val="28"/>
        </w:rPr>
        <w:t>: 11</w:t>
      </w:r>
      <w:r w:rsidR="00CC00B2">
        <w:rPr>
          <w:rFonts w:ascii="Times New Roman" w:hAnsi="Times New Roman"/>
          <w:b/>
          <w:bCs/>
          <w:sz w:val="24"/>
          <w:szCs w:val="28"/>
        </w:rPr>
        <w:t>-m</w:t>
      </w:r>
      <w:r w:rsidR="00321A74">
        <w:rPr>
          <w:rFonts w:ascii="Times New Roman" w:hAnsi="Times New Roman"/>
          <w:b/>
          <w:bCs/>
          <w:sz w:val="24"/>
          <w:szCs w:val="28"/>
        </w:rPr>
        <w:t>onth</w:t>
      </w:r>
      <w:r w:rsidR="00C7359A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CC00B2">
        <w:rPr>
          <w:rFonts w:ascii="Times New Roman" w:hAnsi="Times New Roman"/>
          <w:b/>
          <w:bCs/>
          <w:sz w:val="24"/>
          <w:szCs w:val="28"/>
        </w:rPr>
        <w:t>s</w:t>
      </w:r>
      <w:r w:rsidR="00C7359A" w:rsidRPr="004812D7">
        <w:rPr>
          <w:rFonts w:ascii="Times New Roman" w:hAnsi="Times New Roman"/>
          <w:b/>
          <w:bCs/>
          <w:sz w:val="24"/>
          <w:szCs w:val="28"/>
        </w:rPr>
        <w:t>ales:</w:t>
      </w:r>
      <w:r w:rsidR="00F11EA0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8C067E" w:rsidRPr="008C067E">
        <w:rPr>
          <w:rFonts w:ascii="Times New Roman" w:hAnsi="Times New Roman"/>
          <w:sz w:val="24"/>
          <w:szCs w:val="28"/>
        </w:rPr>
        <w:t>$</w:t>
      </w:r>
      <w:r w:rsidR="00CF1A78">
        <w:rPr>
          <w:rFonts w:ascii="Times New Roman" w:hAnsi="Times New Roman"/>
          <w:sz w:val="24"/>
          <w:szCs w:val="28"/>
        </w:rPr>
        <w:t>18</w:t>
      </w:r>
      <w:r w:rsidR="00931E37">
        <w:rPr>
          <w:rFonts w:ascii="Times New Roman" w:hAnsi="Times New Roman"/>
          <w:sz w:val="24"/>
          <w:szCs w:val="28"/>
        </w:rPr>
        <w:t>7</w:t>
      </w:r>
      <w:r w:rsidR="00CF1A78">
        <w:rPr>
          <w:rFonts w:ascii="Times New Roman" w:hAnsi="Times New Roman"/>
          <w:sz w:val="24"/>
          <w:szCs w:val="28"/>
        </w:rPr>
        <w:t>,</w:t>
      </w:r>
      <w:r w:rsidR="00931E37">
        <w:rPr>
          <w:rFonts w:ascii="Times New Roman" w:hAnsi="Times New Roman"/>
          <w:sz w:val="24"/>
          <w:szCs w:val="28"/>
        </w:rPr>
        <w:t>235</w:t>
      </w:r>
      <w:r w:rsidR="008C067E">
        <w:rPr>
          <w:rFonts w:ascii="Times New Roman" w:hAnsi="Times New Roman"/>
          <w:sz w:val="24"/>
          <w:szCs w:val="28"/>
        </w:rPr>
        <w:t xml:space="preserve"> (</w:t>
      </w:r>
      <w:r w:rsidR="00CF1A78">
        <w:rPr>
          <w:rFonts w:ascii="Times New Roman" w:hAnsi="Times New Roman"/>
          <w:sz w:val="24"/>
          <w:szCs w:val="28"/>
        </w:rPr>
        <w:t>May</w:t>
      </w:r>
      <w:r w:rsidR="000027FD">
        <w:rPr>
          <w:rFonts w:ascii="Times New Roman" w:hAnsi="Times New Roman"/>
          <w:sz w:val="24"/>
          <w:szCs w:val="28"/>
        </w:rPr>
        <w:t xml:space="preserve"> 2</w:t>
      </w:r>
      <w:r w:rsidR="008C067E">
        <w:rPr>
          <w:rFonts w:ascii="Times New Roman" w:hAnsi="Times New Roman"/>
          <w:sz w:val="24"/>
          <w:szCs w:val="28"/>
        </w:rPr>
        <w:t>02</w:t>
      </w:r>
      <w:r w:rsidR="002435F1">
        <w:rPr>
          <w:rFonts w:ascii="Times New Roman" w:hAnsi="Times New Roman"/>
          <w:sz w:val="24"/>
          <w:szCs w:val="28"/>
        </w:rPr>
        <w:t>3</w:t>
      </w:r>
      <w:r w:rsidR="008C067E">
        <w:rPr>
          <w:rFonts w:ascii="Times New Roman" w:hAnsi="Times New Roman"/>
          <w:sz w:val="24"/>
          <w:szCs w:val="28"/>
        </w:rPr>
        <w:t xml:space="preserve"> – </w:t>
      </w:r>
      <w:r w:rsidR="002435F1">
        <w:rPr>
          <w:rFonts w:ascii="Times New Roman" w:hAnsi="Times New Roman"/>
          <w:sz w:val="24"/>
          <w:szCs w:val="28"/>
        </w:rPr>
        <w:t>March 2024</w:t>
      </w:r>
      <w:r w:rsidR="008C067E">
        <w:rPr>
          <w:rFonts w:ascii="Times New Roman" w:hAnsi="Times New Roman"/>
          <w:sz w:val="24"/>
          <w:szCs w:val="28"/>
        </w:rPr>
        <w:t>)</w:t>
      </w:r>
    </w:p>
    <w:p w14:paraId="7864DDFF" w14:textId="4E3B28AA" w:rsidR="00321A74" w:rsidRPr="004812D7" w:rsidRDefault="00321A74" w:rsidP="00D74133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Note: Facility reopened in </w:t>
      </w:r>
      <w:r w:rsidR="00E24423">
        <w:rPr>
          <w:rFonts w:ascii="Times New Roman" w:hAnsi="Times New Roman"/>
          <w:sz w:val="24"/>
          <w:szCs w:val="28"/>
        </w:rPr>
        <w:t>May</w:t>
      </w:r>
      <w:r w:rsidR="00837454">
        <w:rPr>
          <w:rFonts w:ascii="Times New Roman" w:hAnsi="Times New Roman"/>
          <w:sz w:val="24"/>
          <w:szCs w:val="28"/>
        </w:rPr>
        <w:t xml:space="preserve"> 2023.</w:t>
      </w:r>
    </w:p>
    <w:p w14:paraId="0A0AA836" w14:textId="77777777" w:rsidR="00C7359A" w:rsidRPr="00A97682" w:rsidRDefault="00C7359A" w:rsidP="00D74133">
      <w:pPr>
        <w:rPr>
          <w:rFonts w:ascii="Times New Roman" w:hAnsi="Times New Roman"/>
          <w:sz w:val="24"/>
          <w:szCs w:val="28"/>
        </w:rPr>
      </w:pPr>
    </w:p>
    <w:p w14:paraId="55E3DF15" w14:textId="7B80A09A" w:rsidR="00D74133" w:rsidRPr="004812D7" w:rsidRDefault="005E5B78" w:rsidP="00D74133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Recommended </w:t>
      </w:r>
      <w:r w:rsidR="0021376A" w:rsidRPr="004812D7">
        <w:rPr>
          <w:rFonts w:ascii="Times New Roman" w:hAnsi="Times New Roman"/>
          <w:b/>
          <w:bCs/>
          <w:sz w:val="24"/>
          <w:szCs w:val="28"/>
        </w:rPr>
        <w:t>Staffing:</w:t>
      </w:r>
      <w:r w:rsidR="002E6192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 xml:space="preserve">Operator plus </w:t>
      </w:r>
      <w:r w:rsidR="00584ED0">
        <w:rPr>
          <w:rFonts w:ascii="Times New Roman" w:hAnsi="Times New Roman"/>
          <w:sz w:val="24"/>
          <w:szCs w:val="28"/>
        </w:rPr>
        <w:t>two</w:t>
      </w:r>
      <w:r w:rsidR="00F97887">
        <w:rPr>
          <w:rFonts w:ascii="Times New Roman" w:hAnsi="Times New Roman"/>
          <w:sz w:val="24"/>
          <w:szCs w:val="28"/>
        </w:rPr>
        <w:t xml:space="preserve"> </w:t>
      </w:r>
      <w:r w:rsidR="00584ED0">
        <w:rPr>
          <w:rFonts w:ascii="Times New Roman" w:hAnsi="Times New Roman"/>
          <w:sz w:val="24"/>
          <w:szCs w:val="28"/>
        </w:rPr>
        <w:t>full</w:t>
      </w:r>
      <w:r w:rsidR="00F97887">
        <w:rPr>
          <w:rFonts w:ascii="Times New Roman" w:hAnsi="Times New Roman"/>
          <w:sz w:val="24"/>
          <w:szCs w:val="28"/>
        </w:rPr>
        <w:t xml:space="preserve">-time </w:t>
      </w:r>
      <w:r w:rsidR="004E6BFF" w:rsidRPr="00D31A81">
        <w:rPr>
          <w:rFonts w:ascii="Times New Roman" w:hAnsi="Times New Roman"/>
          <w:sz w:val="24"/>
          <w:szCs w:val="28"/>
        </w:rPr>
        <w:t>employee</w:t>
      </w:r>
      <w:r w:rsidR="00584ED0">
        <w:rPr>
          <w:rFonts w:ascii="Times New Roman" w:hAnsi="Times New Roman"/>
          <w:sz w:val="24"/>
          <w:szCs w:val="28"/>
        </w:rPr>
        <w:t>s</w:t>
      </w:r>
      <w:r w:rsidR="00F97887">
        <w:rPr>
          <w:rFonts w:ascii="Times New Roman" w:hAnsi="Times New Roman"/>
          <w:sz w:val="24"/>
          <w:szCs w:val="28"/>
        </w:rPr>
        <w:t>.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21F1FCB3" w14:textId="77777777" w:rsidR="00A358DF" w:rsidRPr="00A97682" w:rsidRDefault="00A358DF" w:rsidP="00D74133">
      <w:pPr>
        <w:rPr>
          <w:rFonts w:ascii="Times New Roman" w:hAnsi="Times New Roman"/>
          <w:sz w:val="24"/>
          <w:szCs w:val="28"/>
        </w:rPr>
      </w:pPr>
    </w:p>
    <w:p w14:paraId="27B55261" w14:textId="606E7C4E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Operational Hours: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7762F9" w:rsidRPr="007762F9">
        <w:rPr>
          <w:rFonts w:ascii="Times New Roman" w:hAnsi="Times New Roman"/>
          <w:sz w:val="24"/>
          <w:szCs w:val="28"/>
        </w:rPr>
        <w:t>Curren</w:t>
      </w:r>
      <w:r w:rsidR="007762F9">
        <w:rPr>
          <w:rFonts w:ascii="Times New Roman" w:hAnsi="Times New Roman"/>
          <w:sz w:val="24"/>
          <w:szCs w:val="28"/>
        </w:rPr>
        <w:t>t Hours: Mon</w:t>
      </w:r>
      <w:r w:rsidR="002309D4">
        <w:rPr>
          <w:rFonts w:ascii="Times New Roman" w:hAnsi="Times New Roman"/>
          <w:sz w:val="24"/>
          <w:szCs w:val="28"/>
        </w:rPr>
        <w:t xml:space="preserve">. and Fri. 8 am – 1 pm; Tue. </w:t>
      </w:r>
      <w:r w:rsidR="004B79F5">
        <w:rPr>
          <w:rFonts w:ascii="Times New Roman" w:hAnsi="Times New Roman"/>
          <w:sz w:val="24"/>
          <w:szCs w:val="28"/>
        </w:rPr>
        <w:t>thru</w:t>
      </w:r>
      <w:r w:rsidR="00BA779E">
        <w:rPr>
          <w:rFonts w:ascii="Times New Roman" w:hAnsi="Times New Roman"/>
          <w:sz w:val="24"/>
          <w:szCs w:val="28"/>
        </w:rPr>
        <w:t xml:space="preserve"> T</w:t>
      </w:r>
      <w:r w:rsidR="002309D4">
        <w:rPr>
          <w:rFonts w:ascii="Times New Roman" w:hAnsi="Times New Roman"/>
          <w:sz w:val="24"/>
          <w:szCs w:val="28"/>
        </w:rPr>
        <w:t>hur.</w:t>
      </w:r>
      <w:r w:rsidR="00BA779E">
        <w:rPr>
          <w:rFonts w:ascii="Times New Roman" w:hAnsi="Times New Roman"/>
          <w:sz w:val="24"/>
          <w:szCs w:val="28"/>
        </w:rPr>
        <w:t xml:space="preserve"> 8 am – 2 pm.</w:t>
      </w:r>
      <w:r w:rsidR="002309D4">
        <w:rPr>
          <w:rFonts w:ascii="Times New Roman" w:hAnsi="Times New Roman"/>
          <w:sz w:val="24"/>
          <w:szCs w:val="28"/>
        </w:rPr>
        <w:t xml:space="preserve"> </w:t>
      </w:r>
    </w:p>
    <w:p w14:paraId="72260BCE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389FE35C" w14:textId="170F4C61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Services &amp; Products: </w:t>
      </w:r>
      <w:r w:rsidR="00E428BA" w:rsidRPr="00AC751E">
        <w:rPr>
          <w:rFonts w:ascii="Times New Roman" w:hAnsi="Times New Roman"/>
          <w:sz w:val="24"/>
          <w:szCs w:val="28"/>
        </w:rPr>
        <w:t xml:space="preserve">Typical </w:t>
      </w:r>
      <w:r w:rsidR="00D211B5">
        <w:rPr>
          <w:rFonts w:ascii="Times New Roman" w:hAnsi="Times New Roman"/>
          <w:sz w:val="24"/>
          <w:szCs w:val="28"/>
        </w:rPr>
        <w:t>snack bar fare and v</w:t>
      </w:r>
      <w:r w:rsidR="00E428BA" w:rsidRPr="00AC751E">
        <w:rPr>
          <w:rFonts w:ascii="Times New Roman" w:hAnsi="Times New Roman"/>
          <w:sz w:val="24"/>
          <w:szCs w:val="28"/>
        </w:rPr>
        <w:t xml:space="preserve">ending </w:t>
      </w:r>
      <w:r w:rsidR="00D211B5">
        <w:rPr>
          <w:rFonts w:ascii="Times New Roman" w:hAnsi="Times New Roman"/>
          <w:sz w:val="24"/>
          <w:szCs w:val="28"/>
        </w:rPr>
        <w:t>m</w:t>
      </w:r>
      <w:r w:rsidR="00E428BA" w:rsidRPr="00AC751E">
        <w:rPr>
          <w:rFonts w:ascii="Times New Roman" w:hAnsi="Times New Roman"/>
          <w:sz w:val="24"/>
          <w:szCs w:val="28"/>
        </w:rPr>
        <w:t xml:space="preserve">achine </w:t>
      </w:r>
      <w:r w:rsidR="00D211B5">
        <w:rPr>
          <w:rFonts w:ascii="Times New Roman" w:hAnsi="Times New Roman"/>
          <w:sz w:val="24"/>
          <w:szCs w:val="28"/>
        </w:rPr>
        <w:t>f</w:t>
      </w:r>
      <w:r w:rsidR="00E428BA" w:rsidRPr="00AC751E">
        <w:rPr>
          <w:rFonts w:ascii="Times New Roman" w:hAnsi="Times New Roman"/>
          <w:sz w:val="24"/>
          <w:szCs w:val="28"/>
        </w:rPr>
        <w:t xml:space="preserve">are </w:t>
      </w:r>
    </w:p>
    <w:p w14:paraId="68E20E45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34A62B4" w14:textId="13FC971F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Vending Machines: </w:t>
      </w:r>
      <w:r w:rsidR="0033126C" w:rsidRPr="00AC751E">
        <w:rPr>
          <w:rFonts w:ascii="Times New Roman" w:hAnsi="Times New Roman"/>
          <w:sz w:val="24"/>
          <w:szCs w:val="28"/>
        </w:rPr>
        <w:t>4 Drink</w:t>
      </w:r>
      <w:r w:rsidR="00D211B5">
        <w:rPr>
          <w:rFonts w:ascii="Times New Roman" w:hAnsi="Times New Roman"/>
          <w:sz w:val="24"/>
          <w:szCs w:val="28"/>
        </w:rPr>
        <w:t xml:space="preserve"> and 3 </w:t>
      </w:r>
      <w:r w:rsidR="0033126C" w:rsidRPr="00AC751E">
        <w:rPr>
          <w:rFonts w:ascii="Times New Roman" w:hAnsi="Times New Roman"/>
          <w:sz w:val="24"/>
          <w:szCs w:val="28"/>
        </w:rPr>
        <w:t>Snack</w:t>
      </w:r>
      <w:r w:rsidR="00D211B5">
        <w:rPr>
          <w:rFonts w:ascii="Times New Roman" w:hAnsi="Times New Roman"/>
          <w:sz w:val="24"/>
          <w:szCs w:val="28"/>
        </w:rPr>
        <w:t xml:space="preserve">. </w:t>
      </w:r>
      <w:r w:rsidR="0033126C" w:rsidRPr="00AC751E">
        <w:rPr>
          <w:rFonts w:ascii="Times New Roman" w:hAnsi="Times New Roman"/>
          <w:sz w:val="24"/>
          <w:szCs w:val="28"/>
        </w:rPr>
        <w:t>Note:  All machines have card readers.</w:t>
      </w:r>
    </w:p>
    <w:p w14:paraId="17B973FA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0A2F677" w14:textId="6512629F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Accessibility: </w:t>
      </w:r>
      <w:r w:rsidRPr="00B87EBB">
        <w:rPr>
          <w:rFonts w:ascii="Times New Roman" w:hAnsi="Times New Roman"/>
          <w:sz w:val="24"/>
          <w:szCs w:val="24"/>
        </w:rPr>
        <w:t>The vending machines that comprise this location are located on ADA compliant property.</w:t>
      </w:r>
      <w:r w:rsidR="00182F6A">
        <w:rPr>
          <w:rFonts w:ascii="Times New Roman" w:hAnsi="Times New Roman"/>
          <w:sz w:val="24"/>
          <w:szCs w:val="24"/>
        </w:rPr>
        <w:t xml:space="preserve"> Public transportation and special community-based </w:t>
      </w:r>
      <w:r w:rsidR="00385009">
        <w:rPr>
          <w:rFonts w:ascii="Times New Roman" w:hAnsi="Times New Roman"/>
          <w:sz w:val="24"/>
          <w:szCs w:val="24"/>
        </w:rPr>
        <w:t>transportation are available for persons with disabilities to the KSC badging office only, unless badged.</w:t>
      </w:r>
    </w:p>
    <w:p w14:paraId="46D6195C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2BD0A38B" w14:textId="77777777" w:rsidR="00D2384D" w:rsidRDefault="00701C5F" w:rsidP="00701C5F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Special Information or Requirements</w:t>
      </w:r>
      <w:r w:rsidRPr="00A97682">
        <w:rPr>
          <w:rFonts w:ascii="Times New Roman" w:hAnsi="Times New Roman"/>
          <w:sz w:val="24"/>
          <w:szCs w:val="28"/>
        </w:rPr>
        <w:t xml:space="preserve">: </w:t>
      </w:r>
    </w:p>
    <w:p w14:paraId="3E611791" w14:textId="1B2498FD" w:rsidR="00412057" w:rsidRDefault="00412057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Incoming operator </w:t>
      </w:r>
      <w:r w:rsidR="005827AC">
        <w:rPr>
          <w:rFonts w:ascii="Times New Roman" w:hAnsi="Times New Roman"/>
          <w:sz w:val="24"/>
          <w:szCs w:val="28"/>
        </w:rPr>
        <w:t>must</w:t>
      </w:r>
      <w:r>
        <w:rPr>
          <w:rFonts w:ascii="Times New Roman" w:hAnsi="Times New Roman"/>
          <w:sz w:val="24"/>
          <w:szCs w:val="28"/>
        </w:rPr>
        <w:t xml:space="preserve"> be able to pass a Level 2 background check.</w:t>
      </w:r>
    </w:p>
    <w:p w14:paraId="3B14F013" w14:textId="30F0F0D4" w:rsidR="00701C5F" w:rsidRDefault="00D806B2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 w:rsidRPr="00D2384D">
        <w:rPr>
          <w:rFonts w:ascii="Times New Roman" w:hAnsi="Times New Roman"/>
          <w:sz w:val="24"/>
          <w:szCs w:val="28"/>
        </w:rPr>
        <w:t>Incoming operator must have a Cantaloupe account, to receive cashless funds from vending machines.</w:t>
      </w:r>
    </w:p>
    <w:p w14:paraId="7B0B4800" w14:textId="4339A286" w:rsidR="00D2384D" w:rsidRDefault="00B779D5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The </w:t>
      </w:r>
      <w:r w:rsidR="007F7959">
        <w:rPr>
          <w:rFonts w:ascii="Times New Roman" w:hAnsi="Times New Roman"/>
          <w:sz w:val="24"/>
          <w:szCs w:val="28"/>
        </w:rPr>
        <w:t xml:space="preserve">incoming </w:t>
      </w:r>
      <w:r>
        <w:rPr>
          <w:rFonts w:ascii="Times New Roman" w:hAnsi="Times New Roman"/>
          <w:sz w:val="24"/>
          <w:szCs w:val="28"/>
        </w:rPr>
        <w:t>operator MUST also have reliable transportation to and from the facility of operation.</w:t>
      </w:r>
    </w:p>
    <w:p w14:paraId="009E874C" w14:textId="025E1B65" w:rsidR="00B779D5" w:rsidRDefault="007F7959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The incoming operator MUST obtain </w:t>
      </w:r>
      <w:r w:rsidR="005240D0">
        <w:rPr>
          <w:rFonts w:ascii="Times New Roman" w:hAnsi="Times New Roman"/>
          <w:sz w:val="24"/>
          <w:szCs w:val="28"/>
        </w:rPr>
        <w:t>their Serv</w:t>
      </w:r>
      <w:r w:rsidR="001361B3">
        <w:rPr>
          <w:rFonts w:ascii="Times New Roman" w:hAnsi="Times New Roman"/>
          <w:sz w:val="24"/>
          <w:szCs w:val="28"/>
        </w:rPr>
        <w:t>-Safe Manager’s certification to run the facility and staff must have food handler’s certification as well.</w:t>
      </w:r>
    </w:p>
    <w:p w14:paraId="0E33F1EA" w14:textId="74DD1C1A" w:rsidR="001361B3" w:rsidRDefault="001361B3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 HACCP </w:t>
      </w:r>
      <w:r w:rsidR="0078267A">
        <w:rPr>
          <w:rFonts w:ascii="Times New Roman" w:hAnsi="Times New Roman"/>
          <w:sz w:val="24"/>
          <w:szCs w:val="28"/>
        </w:rPr>
        <w:t>plan for the facility must be in place and approved before the facility can open under new management.</w:t>
      </w:r>
    </w:p>
    <w:p w14:paraId="5299E0FD" w14:textId="091AC818" w:rsidR="0078267A" w:rsidRDefault="0078267A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operator should be willing to operate a square register to collect over-the-counter sales.</w:t>
      </w:r>
    </w:p>
    <w:p w14:paraId="6576D975" w14:textId="77777777" w:rsidR="00D806B2" w:rsidRPr="00A97682" w:rsidRDefault="00D806B2" w:rsidP="00701C5F">
      <w:pPr>
        <w:rPr>
          <w:rFonts w:ascii="Times New Roman" w:hAnsi="Times New Roman"/>
          <w:sz w:val="24"/>
          <w:szCs w:val="28"/>
        </w:rPr>
      </w:pPr>
    </w:p>
    <w:p w14:paraId="2D4AEE35" w14:textId="0A8CB67B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Business Enterprise Consultant: </w:t>
      </w:r>
      <w:r w:rsidR="00D806B2">
        <w:rPr>
          <w:rFonts w:ascii="Times New Roman" w:hAnsi="Times New Roman"/>
          <w:sz w:val="24"/>
          <w:szCs w:val="24"/>
        </w:rPr>
        <w:t>Jay Payne</w:t>
      </w:r>
    </w:p>
    <w:p w14:paraId="2EA130E9" w14:textId="5BCF1AC3" w:rsidR="00701C5F" w:rsidRPr="00B87EBB" w:rsidRDefault="00701C5F" w:rsidP="00701C5F">
      <w:pPr>
        <w:rPr>
          <w:rFonts w:ascii="Times New Roman" w:hAnsi="Times New Roman"/>
          <w:b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Email:  </w:t>
      </w:r>
      <w:hyperlink r:id="rId7" w:history="1">
        <w:r w:rsidR="00D806B2" w:rsidRPr="004C6FF2">
          <w:rPr>
            <w:rStyle w:val="Hyperlink"/>
            <w:rFonts w:ascii="Times New Roman" w:hAnsi="Times New Roman"/>
            <w:sz w:val="24"/>
            <w:szCs w:val="24"/>
          </w:rPr>
          <w:t>jay.payne@dbs.fldoe.org</w:t>
        </w:r>
      </w:hyperlink>
      <w:r w:rsidR="00D806B2">
        <w:rPr>
          <w:rFonts w:ascii="Times New Roman" w:hAnsi="Times New Roman"/>
          <w:sz w:val="24"/>
          <w:szCs w:val="24"/>
        </w:rPr>
        <w:t xml:space="preserve"> </w:t>
      </w:r>
      <w:r w:rsidRPr="00B87E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D806B2">
        <w:rPr>
          <w:rFonts w:ascii="Times New Roman" w:hAnsi="Times New Roman"/>
          <w:sz w:val="24"/>
          <w:szCs w:val="24"/>
        </w:rPr>
        <w:tab/>
      </w:r>
      <w:r w:rsidRPr="00B87EBB">
        <w:rPr>
          <w:rFonts w:ascii="Times New Roman" w:hAnsi="Times New Roman"/>
          <w:sz w:val="24"/>
          <w:szCs w:val="24"/>
        </w:rPr>
        <w:t xml:space="preserve">Telephone: </w:t>
      </w:r>
      <w:r w:rsidR="00D806B2">
        <w:rPr>
          <w:rFonts w:ascii="Times New Roman" w:hAnsi="Times New Roman"/>
          <w:sz w:val="24"/>
          <w:szCs w:val="24"/>
        </w:rPr>
        <w:t>386-456-8774</w:t>
      </w:r>
    </w:p>
    <w:p w14:paraId="78DE23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7CFE0855" w14:textId="371A3189" w:rsidR="00701C5F" w:rsidRPr="00B87EBB" w:rsidRDefault="00701C5F" w:rsidP="00701C5F">
      <w:pPr>
        <w:rPr>
          <w:rFonts w:ascii="Times New Roman" w:hAnsi="Times New Roman"/>
          <w:color w:val="000000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Committe</w:t>
      </w:r>
      <w:r w:rsidRPr="004812D7">
        <w:rPr>
          <w:rFonts w:ascii="Times New Roman" w:hAnsi="Times New Roman"/>
          <w:b/>
          <w:bCs/>
          <w:color w:val="000000"/>
          <w:sz w:val="24"/>
          <w:szCs w:val="28"/>
        </w:rPr>
        <w:t xml:space="preserve">e District Representative: </w:t>
      </w:r>
      <w:r w:rsidR="00A867BA">
        <w:rPr>
          <w:rFonts w:ascii="Times New Roman" w:hAnsi="Times New Roman"/>
          <w:color w:val="000000"/>
          <w:sz w:val="24"/>
          <w:szCs w:val="24"/>
        </w:rPr>
        <w:t>Phil Hubbard</w:t>
      </w:r>
    </w:p>
    <w:p w14:paraId="38929559" w14:textId="144B4745" w:rsidR="00701C5F" w:rsidRPr="00B87EBB" w:rsidRDefault="00701C5F" w:rsidP="00701C5F">
      <w:pPr>
        <w:rPr>
          <w:rFonts w:ascii="Times New Roman" w:hAnsi="Times New Roman"/>
          <w:color w:val="000000"/>
          <w:sz w:val="24"/>
          <w:szCs w:val="24"/>
        </w:rPr>
      </w:pPr>
      <w:r w:rsidRPr="00B87EBB">
        <w:rPr>
          <w:rFonts w:ascii="Times New Roman" w:hAnsi="Times New Roman"/>
          <w:color w:val="000000"/>
          <w:sz w:val="24"/>
          <w:szCs w:val="24"/>
        </w:rPr>
        <w:t xml:space="preserve">Email: </w:t>
      </w:r>
      <w:hyperlink r:id="rId8" w:history="1">
        <w:r w:rsidR="006635BB" w:rsidRPr="007D7DC7">
          <w:rPr>
            <w:rStyle w:val="Hyperlink"/>
            <w:rFonts w:ascii="Times New Roman" w:hAnsi="Times New Roman"/>
            <w:sz w:val="24"/>
            <w:szCs w:val="24"/>
          </w:rPr>
          <w:t>pwhubbard67@gmail.com</w:t>
        </w:r>
      </w:hyperlink>
      <w:r w:rsidR="00663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7EB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87EB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87EBB">
        <w:rPr>
          <w:rFonts w:ascii="Times New Roman" w:hAnsi="Times New Roman"/>
          <w:color w:val="000000"/>
          <w:sz w:val="24"/>
          <w:szCs w:val="24"/>
        </w:rPr>
        <w:t xml:space="preserve">Telephone: </w:t>
      </w:r>
      <w:r w:rsidR="00BC7DA8">
        <w:rPr>
          <w:rFonts w:ascii="Times New Roman" w:hAnsi="Times New Roman"/>
          <w:color w:val="000000"/>
          <w:sz w:val="24"/>
          <w:szCs w:val="24"/>
        </w:rPr>
        <w:t>386-748-9229</w:t>
      </w:r>
    </w:p>
    <w:p w14:paraId="6A784388" w14:textId="77777777" w:rsidR="00701C5F" w:rsidRPr="00A97682" w:rsidRDefault="00701C5F" w:rsidP="00701C5F">
      <w:pPr>
        <w:rPr>
          <w:rFonts w:ascii="Times New Roman" w:hAnsi="Times New Roman"/>
          <w:color w:val="000000"/>
          <w:sz w:val="24"/>
          <w:szCs w:val="28"/>
        </w:rPr>
      </w:pPr>
    </w:p>
    <w:p w14:paraId="22C3AE32" w14:textId="3582FC1E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Availability Projection: </w:t>
      </w:r>
      <w:r w:rsidRPr="00B87EBB">
        <w:rPr>
          <w:rFonts w:ascii="Times New Roman" w:hAnsi="Times New Roman"/>
          <w:sz w:val="24"/>
          <w:szCs w:val="24"/>
        </w:rPr>
        <w:t>Upon selection, the new operator will coordinate changeover date with Business Consultant.</w:t>
      </w:r>
    </w:p>
    <w:p w14:paraId="47FE7C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08F42C8F" w14:textId="1E9510B1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Absolute Deadline:</w:t>
      </w:r>
      <w:r w:rsidRPr="00A97682">
        <w:rPr>
          <w:rFonts w:ascii="Times New Roman" w:hAnsi="Times New Roman"/>
          <w:sz w:val="24"/>
          <w:szCs w:val="28"/>
        </w:rPr>
        <w:t xml:space="preserve"> </w:t>
      </w:r>
      <w:bookmarkStart w:id="0" w:name="_Hlk123648120"/>
      <w:r w:rsidRPr="00F21A7A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54414">
        <w:rPr>
          <w:rFonts w:ascii="Times New Roman" w:hAnsi="Times New Roman"/>
          <w:sz w:val="24"/>
          <w:szCs w:val="24"/>
        </w:rPr>
        <w:t>Friday</w:t>
      </w:r>
      <w:r w:rsidRPr="00F21A7A">
        <w:rPr>
          <w:rFonts w:ascii="Times New Roman" w:hAnsi="Times New Roman"/>
          <w:sz w:val="24"/>
          <w:szCs w:val="24"/>
        </w:rPr>
        <w:t xml:space="preserve">, </w:t>
      </w:r>
      <w:r w:rsidR="00A54414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31, </w:t>
      </w:r>
      <w:r w:rsidRPr="00F21A7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21A7A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F21A7A">
        <w:rPr>
          <w:rFonts w:ascii="Times New Roman" w:hAnsi="Times New Roman"/>
          <w:sz w:val="24"/>
          <w:szCs w:val="24"/>
        </w:rPr>
        <w:t xml:space="preserve">. </w:t>
      </w:r>
    </w:p>
    <w:p w14:paraId="2A014EBB" w14:textId="77777777" w:rsidR="000A2D2A" w:rsidRPr="00A97682" w:rsidRDefault="000A2D2A" w:rsidP="00701C5F">
      <w:pPr>
        <w:rPr>
          <w:rFonts w:ascii="Times New Roman" w:hAnsi="Times New Roman"/>
          <w:sz w:val="24"/>
          <w:szCs w:val="28"/>
        </w:rPr>
      </w:pPr>
    </w:p>
    <w:sectPr w:rsidR="000A2D2A" w:rsidRPr="00A97682" w:rsidSect="008D6F36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F37F" w14:textId="77777777" w:rsidR="008D6F36" w:rsidRDefault="008D6F36" w:rsidP="00A97682">
      <w:r>
        <w:separator/>
      </w:r>
    </w:p>
  </w:endnote>
  <w:endnote w:type="continuationSeparator" w:id="0">
    <w:p w14:paraId="58006DEC" w14:textId="77777777" w:rsidR="008D6F36" w:rsidRDefault="008D6F36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152D" w14:textId="77777777" w:rsidR="008D6F36" w:rsidRDefault="008D6F36" w:rsidP="00A97682">
      <w:r>
        <w:separator/>
      </w:r>
    </w:p>
  </w:footnote>
  <w:footnote w:type="continuationSeparator" w:id="0">
    <w:p w14:paraId="71B5506B" w14:textId="77777777" w:rsidR="008D6F36" w:rsidRDefault="008D6F36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3"/>
  </w:num>
  <w:num w:numId="2" w16cid:durableId="415791194">
    <w:abstractNumId w:val="5"/>
  </w:num>
  <w:num w:numId="3" w16cid:durableId="1553809579">
    <w:abstractNumId w:val="10"/>
  </w:num>
  <w:num w:numId="4" w16cid:durableId="437145291">
    <w:abstractNumId w:val="2"/>
  </w:num>
  <w:num w:numId="5" w16cid:durableId="335884508">
    <w:abstractNumId w:val="1"/>
  </w:num>
  <w:num w:numId="6" w16cid:durableId="392586706">
    <w:abstractNumId w:val="7"/>
  </w:num>
  <w:num w:numId="7" w16cid:durableId="2122413426">
    <w:abstractNumId w:val="6"/>
  </w:num>
  <w:num w:numId="8" w16cid:durableId="1672372073">
    <w:abstractNumId w:val="8"/>
  </w:num>
  <w:num w:numId="9" w16cid:durableId="380711312">
    <w:abstractNumId w:val="0"/>
  </w:num>
  <w:num w:numId="10" w16cid:durableId="376005286">
    <w:abstractNumId w:val="12"/>
  </w:num>
  <w:num w:numId="11" w16cid:durableId="1127747286">
    <w:abstractNumId w:val="9"/>
  </w:num>
  <w:num w:numId="12" w16cid:durableId="1788230319">
    <w:abstractNumId w:val="11"/>
  </w:num>
  <w:num w:numId="13" w16cid:durableId="112361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46C68"/>
    <w:rsid w:val="00051FDE"/>
    <w:rsid w:val="00061AC1"/>
    <w:rsid w:val="000A2D2A"/>
    <w:rsid w:val="000B1498"/>
    <w:rsid w:val="000C0D19"/>
    <w:rsid w:val="000D37E4"/>
    <w:rsid w:val="000D539D"/>
    <w:rsid w:val="000E049A"/>
    <w:rsid w:val="000E3B61"/>
    <w:rsid w:val="000F2FC3"/>
    <w:rsid w:val="0010391A"/>
    <w:rsid w:val="00105687"/>
    <w:rsid w:val="00122394"/>
    <w:rsid w:val="001239BE"/>
    <w:rsid w:val="001361B3"/>
    <w:rsid w:val="00182F6A"/>
    <w:rsid w:val="00196EBE"/>
    <w:rsid w:val="001E0E90"/>
    <w:rsid w:val="001F1EBD"/>
    <w:rsid w:val="00210D94"/>
    <w:rsid w:val="0021376A"/>
    <w:rsid w:val="00214A86"/>
    <w:rsid w:val="00227533"/>
    <w:rsid w:val="002309D4"/>
    <w:rsid w:val="002435F1"/>
    <w:rsid w:val="002472A8"/>
    <w:rsid w:val="00284404"/>
    <w:rsid w:val="002B29E8"/>
    <w:rsid w:val="002D19BF"/>
    <w:rsid w:val="002D4362"/>
    <w:rsid w:val="002E4A44"/>
    <w:rsid w:val="002E6192"/>
    <w:rsid w:val="00321A74"/>
    <w:rsid w:val="0033126C"/>
    <w:rsid w:val="00353C0D"/>
    <w:rsid w:val="00365F58"/>
    <w:rsid w:val="0037503E"/>
    <w:rsid w:val="003760A4"/>
    <w:rsid w:val="00385009"/>
    <w:rsid w:val="00395122"/>
    <w:rsid w:val="003A6BC0"/>
    <w:rsid w:val="003B64CD"/>
    <w:rsid w:val="003C2DAD"/>
    <w:rsid w:val="003D6B53"/>
    <w:rsid w:val="003E03FE"/>
    <w:rsid w:val="00412057"/>
    <w:rsid w:val="00421541"/>
    <w:rsid w:val="00426F02"/>
    <w:rsid w:val="00431184"/>
    <w:rsid w:val="004812D7"/>
    <w:rsid w:val="004A0C45"/>
    <w:rsid w:val="004A38CB"/>
    <w:rsid w:val="004B79F5"/>
    <w:rsid w:val="004E53C7"/>
    <w:rsid w:val="004E6BFF"/>
    <w:rsid w:val="004F0871"/>
    <w:rsid w:val="005240D0"/>
    <w:rsid w:val="00524955"/>
    <w:rsid w:val="0052538F"/>
    <w:rsid w:val="00532547"/>
    <w:rsid w:val="00547063"/>
    <w:rsid w:val="00573D47"/>
    <w:rsid w:val="005827AC"/>
    <w:rsid w:val="005849AC"/>
    <w:rsid w:val="00584ED0"/>
    <w:rsid w:val="00586DF6"/>
    <w:rsid w:val="005A52EC"/>
    <w:rsid w:val="005B1FB2"/>
    <w:rsid w:val="005E5B78"/>
    <w:rsid w:val="005E5FA5"/>
    <w:rsid w:val="005F49AE"/>
    <w:rsid w:val="00650277"/>
    <w:rsid w:val="00653A68"/>
    <w:rsid w:val="006576F4"/>
    <w:rsid w:val="006635BB"/>
    <w:rsid w:val="00690AC6"/>
    <w:rsid w:val="006A7FCA"/>
    <w:rsid w:val="006C3996"/>
    <w:rsid w:val="006C6B1B"/>
    <w:rsid w:val="006E4776"/>
    <w:rsid w:val="006F7756"/>
    <w:rsid w:val="00701C5F"/>
    <w:rsid w:val="00722E5C"/>
    <w:rsid w:val="00737597"/>
    <w:rsid w:val="007404F3"/>
    <w:rsid w:val="00761D77"/>
    <w:rsid w:val="00765010"/>
    <w:rsid w:val="00773489"/>
    <w:rsid w:val="00775F07"/>
    <w:rsid w:val="007762F9"/>
    <w:rsid w:val="0078267A"/>
    <w:rsid w:val="00787240"/>
    <w:rsid w:val="00796891"/>
    <w:rsid w:val="007B04F9"/>
    <w:rsid w:val="007E0C8B"/>
    <w:rsid w:val="007F2C78"/>
    <w:rsid w:val="007F7959"/>
    <w:rsid w:val="00803565"/>
    <w:rsid w:val="008042BC"/>
    <w:rsid w:val="00820968"/>
    <w:rsid w:val="00830667"/>
    <w:rsid w:val="00836EE0"/>
    <w:rsid w:val="00837454"/>
    <w:rsid w:val="00873515"/>
    <w:rsid w:val="00876FDE"/>
    <w:rsid w:val="00887B83"/>
    <w:rsid w:val="008A57DD"/>
    <w:rsid w:val="008B75B4"/>
    <w:rsid w:val="008C067E"/>
    <w:rsid w:val="008D5B8C"/>
    <w:rsid w:val="008D6F36"/>
    <w:rsid w:val="008F6393"/>
    <w:rsid w:val="00906A22"/>
    <w:rsid w:val="00910516"/>
    <w:rsid w:val="00931E37"/>
    <w:rsid w:val="00935140"/>
    <w:rsid w:val="00944F0A"/>
    <w:rsid w:val="009849A5"/>
    <w:rsid w:val="009A35F4"/>
    <w:rsid w:val="009D064F"/>
    <w:rsid w:val="009D75DD"/>
    <w:rsid w:val="009F19B9"/>
    <w:rsid w:val="009F51C1"/>
    <w:rsid w:val="00A02C7E"/>
    <w:rsid w:val="00A0337B"/>
    <w:rsid w:val="00A06A35"/>
    <w:rsid w:val="00A07FB1"/>
    <w:rsid w:val="00A10B70"/>
    <w:rsid w:val="00A358DF"/>
    <w:rsid w:val="00A54414"/>
    <w:rsid w:val="00A75DD0"/>
    <w:rsid w:val="00A7774F"/>
    <w:rsid w:val="00A867BA"/>
    <w:rsid w:val="00A97682"/>
    <w:rsid w:val="00A97A71"/>
    <w:rsid w:val="00AB1F5E"/>
    <w:rsid w:val="00AB793A"/>
    <w:rsid w:val="00AC0D1A"/>
    <w:rsid w:val="00B03C82"/>
    <w:rsid w:val="00B0626C"/>
    <w:rsid w:val="00B11DE3"/>
    <w:rsid w:val="00B4179D"/>
    <w:rsid w:val="00B46C76"/>
    <w:rsid w:val="00B506CB"/>
    <w:rsid w:val="00B50825"/>
    <w:rsid w:val="00B66A73"/>
    <w:rsid w:val="00B779D5"/>
    <w:rsid w:val="00B863AA"/>
    <w:rsid w:val="00B923BF"/>
    <w:rsid w:val="00B93757"/>
    <w:rsid w:val="00BA09E9"/>
    <w:rsid w:val="00BA779E"/>
    <w:rsid w:val="00BB5464"/>
    <w:rsid w:val="00BC6BD5"/>
    <w:rsid w:val="00BC7DA8"/>
    <w:rsid w:val="00BE137E"/>
    <w:rsid w:val="00BF05AC"/>
    <w:rsid w:val="00C06A38"/>
    <w:rsid w:val="00C17E7F"/>
    <w:rsid w:val="00C27290"/>
    <w:rsid w:val="00C40BA1"/>
    <w:rsid w:val="00C50C28"/>
    <w:rsid w:val="00C660BE"/>
    <w:rsid w:val="00C72985"/>
    <w:rsid w:val="00C7359A"/>
    <w:rsid w:val="00C7362D"/>
    <w:rsid w:val="00C8565C"/>
    <w:rsid w:val="00C9349F"/>
    <w:rsid w:val="00C960B3"/>
    <w:rsid w:val="00CA50F6"/>
    <w:rsid w:val="00CC00B2"/>
    <w:rsid w:val="00CD40AC"/>
    <w:rsid w:val="00CE6B9E"/>
    <w:rsid w:val="00CF1A78"/>
    <w:rsid w:val="00D128A5"/>
    <w:rsid w:val="00D211B5"/>
    <w:rsid w:val="00D22828"/>
    <w:rsid w:val="00D2384D"/>
    <w:rsid w:val="00D31A81"/>
    <w:rsid w:val="00D43DE0"/>
    <w:rsid w:val="00D514A4"/>
    <w:rsid w:val="00D5601C"/>
    <w:rsid w:val="00D652B6"/>
    <w:rsid w:val="00D74133"/>
    <w:rsid w:val="00D806B2"/>
    <w:rsid w:val="00D84F92"/>
    <w:rsid w:val="00D905F0"/>
    <w:rsid w:val="00D92B2E"/>
    <w:rsid w:val="00DA769D"/>
    <w:rsid w:val="00DB70F2"/>
    <w:rsid w:val="00DD1C7A"/>
    <w:rsid w:val="00DF6340"/>
    <w:rsid w:val="00DF6EC2"/>
    <w:rsid w:val="00E00B91"/>
    <w:rsid w:val="00E24423"/>
    <w:rsid w:val="00E277F2"/>
    <w:rsid w:val="00E428BA"/>
    <w:rsid w:val="00E90C26"/>
    <w:rsid w:val="00E9484A"/>
    <w:rsid w:val="00EC0622"/>
    <w:rsid w:val="00EC508E"/>
    <w:rsid w:val="00EE0CB4"/>
    <w:rsid w:val="00EE378C"/>
    <w:rsid w:val="00EF05F1"/>
    <w:rsid w:val="00F11EA0"/>
    <w:rsid w:val="00F23C65"/>
    <w:rsid w:val="00F42731"/>
    <w:rsid w:val="00F51895"/>
    <w:rsid w:val="00F57AA1"/>
    <w:rsid w:val="00F72B15"/>
    <w:rsid w:val="00F97887"/>
    <w:rsid w:val="00FB19A2"/>
    <w:rsid w:val="00FE335E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hubbard6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y.payne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2234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16</cp:revision>
  <cp:lastPrinted>2007-05-01T15:22:00Z</cp:lastPrinted>
  <dcterms:created xsi:type="dcterms:W3CDTF">2024-05-08T13:06:00Z</dcterms:created>
  <dcterms:modified xsi:type="dcterms:W3CDTF">2024-05-08T16:25:00Z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